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C75" w:rsidRPr="0089416C" w:rsidRDefault="00F30253" w:rsidP="00F30253">
      <w:pPr>
        <w:spacing w:line="360" w:lineRule="auto"/>
        <w:rPr>
          <w:rFonts w:ascii="Arial" w:hAnsi="Arial" w:cs="Arial"/>
          <w:b/>
          <w:color w:val="000000"/>
        </w:rPr>
      </w:pPr>
      <w:r w:rsidRPr="0089416C">
        <w:rPr>
          <w:rFonts w:ascii="Arial" w:hAnsi="Arial" w:cs="Arial"/>
          <w:b/>
          <w:color w:val="000000"/>
        </w:rPr>
        <w:t>S</w:t>
      </w:r>
      <w:r w:rsidR="00CA69CA" w:rsidRPr="0089416C">
        <w:rPr>
          <w:rFonts w:ascii="Arial" w:hAnsi="Arial" w:cs="Arial"/>
          <w:b/>
          <w:color w:val="000000"/>
        </w:rPr>
        <w:t xml:space="preserve">ave </w:t>
      </w:r>
      <w:proofErr w:type="spellStart"/>
      <w:r w:rsidR="00D27C75" w:rsidRPr="0089416C">
        <w:rPr>
          <w:rFonts w:ascii="Arial" w:hAnsi="Arial" w:cs="Arial"/>
          <w:b/>
          <w:color w:val="000000"/>
        </w:rPr>
        <w:t>the</w:t>
      </w:r>
      <w:proofErr w:type="spellEnd"/>
      <w:r w:rsidR="00D27C75" w:rsidRPr="0089416C">
        <w:rPr>
          <w:rFonts w:ascii="Arial" w:hAnsi="Arial" w:cs="Arial"/>
          <w:b/>
          <w:color w:val="000000"/>
        </w:rPr>
        <w:t xml:space="preserve"> </w:t>
      </w:r>
      <w:proofErr w:type="spellStart"/>
      <w:r w:rsidR="00D27C75" w:rsidRPr="0089416C">
        <w:rPr>
          <w:rFonts w:ascii="Arial" w:hAnsi="Arial" w:cs="Arial"/>
          <w:b/>
          <w:color w:val="000000"/>
        </w:rPr>
        <w:t>date</w:t>
      </w:r>
      <w:proofErr w:type="spellEnd"/>
      <w:r w:rsidR="00CA69CA" w:rsidRPr="0089416C">
        <w:rPr>
          <w:rFonts w:ascii="Arial" w:hAnsi="Arial" w:cs="Arial"/>
          <w:b/>
          <w:color w:val="000000"/>
        </w:rPr>
        <w:t xml:space="preserve"> </w:t>
      </w:r>
    </w:p>
    <w:p w:rsidR="00D27C75" w:rsidRPr="0089416C" w:rsidRDefault="00D27C75" w:rsidP="00F30253">
      <w:pPr>
        <w:spacing w:line="360" w:lineRule="auto"/>
        <w:rPr>
          <w:rFonts w:ascii="Arial" w:hAnsi="Arial" w:cs="Arial"/>
          <w:b/>
          <w:color w:val="000000"/>
        </w:rPr>
      </w:pPr>
    </w:p>
    <w:p w:rsidR="00F30253" w:rsidRPr="00CA69CA" w:rsidRDefault="00D27C75" w:rsidP="00F30253">
      <w:pPr>
        <w:spacing w:line="360" w:lineRule="auto"/>
        <w:rPr>
          <w:rFonts w:ascii="Arial" w:hAnsi="Arial" w:cs="Arial"/>
          <w:b/>
          <w:color w:val="000000"/>
        </w:rPr>
      </w:pPr>
      <w:r w:rsidRPr="0089416C">
        <w:rPr>
          <w:rFonts w:ascii="Arial" w:hAnsi="Arial" w:cs="Arial"/>
          <w:b/>
          <w:color w:val="000000"/>
        </w:rPr>
        <w:t xml:space="preserve">Am 25. und 26. </w:t>
      </w:r>
      <w:r>
        <w:rPr>
          <w:rFonts w:ascii="Arial" w:hAnsi="Arial" w:cs="Arial"/>
          <w:b/>
          <w:color w:val="000000"/>
        </w:rPr>
        <w:t>Juni 2012 diskutieren einschlägige Referenten aus Politik, Bildung und Wirtschaft in den Ko</w:t>
      </w:r>
      <w:r w:rsidR="001217F8">
        <w:rPr>
          <w:rFonts w:ascii="Arial" w:hAnsi="Arial" w:cs="Arial"/>
          <w:b/>
          <w:color w:val="000000"/>
        </w:rPr>
        <w:t>n</w:t>
      </w:r>
      <w:r>
        <w:rPr>
          <w:rFonts w:ascii="Arial" w:hAnsi="Arial" w:cs="Arial"/>
          <w:b/>
          <w:color w:val="000000"/>
        </w:rPr>
        <w:t xml:space="preserve">ferenzräumen des Bayerischen Rundfunks </w:t>
      </w:r>
      <w:r w:rsidR="001217F8">
        <w:rPr>
          <w:rFonts w:ascii="Arial" w:hAnsi="Arial" w:cs="Arial"/>
          <w:b/>
          <w:color w:val="000000"/>
        </w:rPr>
        <w:t xml:space="preserve">in München </w:t>
      </w:r>
      <w:r>
        <w:rPr>
          <w:rFonts w:ascii="Arial" w:hAnsi="Arial" w:cs="Arial"/>
          <w:b/>
          <w:color w:val="000000"/>
        </w:rPr>
        <w:t>d</w:t>
      </w:r>
      <w:r w:rsidR="00156916">
        <w:rPr>
          <w:rFonts w:ascii="Arial" w:hAnsi="Arial" w:cs="Arial"/>
          <w:b/>
          <w:color w:val="000000"/>
        </w:rPr>
        <w:t>ie Frage:</w:t>
      </w:r>
      <w:r>
        <w:rPr>
          <w:rFonts w:ascii="Arial" w:hAnsi="Arial" w:cs="Arial"/>
          <w:b/>
          <w:color w:val="000000"/>
        </w:rPr>
        <w:t xml:space="preserve"> „</w:t>
      </w:r>
      <w:r w:rsidR="00CA69CA" w:rsidRPr="00CA69CA">
        <w:rPr>
          <w:rFonts w:ascii="Arial" w:hAnsi="Arial" w:cs="Arial"/>
          <w:b/>
          <w:color w:val="000000"/>
        </w:rPr>
        <w:t>Qualifikationsrahmen – ein Beitrag zur Entwicklung eines europäischen Arbeitsmarktes?”</w:t>
      </w:r>
    </w:p>
    <w:p w:rsidR="00F30253" w:rsidRDefault="00F30253" w:rsidP="00F30253">
      <w:pPr>
        <w:spacing w:line="360" w:lineRule="auto"/>
        <w:rPr>
          <w:rFonts w:ascii="Arial" w:hAnsi="Arial" w:cs="Arial"/>
          <w:b/>
          <w:color w:val="000000"/>
        </w:rPr>
      </w:pPr>
    </w:p>
    <w:p w:rsidR="00F9035F" w:rsidRDefault="001217F8" w:rsidP="00F9035F">
      <w:pPr>
        <w:spacing w:line="360" w:lineRule="auto"/>
        <w:rPr>
          <w:rFonts w:ascii="Arial" w:hAnsi="Arial" w:cs="Arial"/>
          <w:color w:val="000000"/>
        </w:rPr>
      </w:pPr>
      <w:r w:rsidRPr="001217F8">
        <w:rPr>
          <w:rFonts w:ascii="Arial" w:hAnsi="Arial" w:cs="Arial"/>
          <w:color w:val="000000"/>
        </w:rPr>
        <w:t xml:space="preserve">Die </w:t>
      </w:r>
      <w:r w:rsidR="000E39AF">
        <w:rPr>
          <w:rFonts w:ascii="Arial" w:hAnsi="Arial" w:cs="Arial"/>
          <w:color w:val="000000"/>
        </w:rPr>
        <w:t xml:space="preserve">zweitägige </w:t>
      </w:r>
      <w:r w:rsidR="004F0F9E">
        <w:rPr>
          <w:rFonts w:ascii="Arial" w:hAnsi="Arial" w:cs="Arial"/>
          <w:color w:val="000000"/>
        </w:rPr>
        <w:t>Veranstaltung</w:t>
      </w:r>
      <w:r w:rsidRPr="001217F8">
        <w:rPr>
          <w:rFonts w:ascii="Arial" w:hAnsi="Arial" w:cs="Arial"/>
          <w:color w:val="000000"/>
        </w:rPr>
        <w:t xml:space="preserve"> </w:t>
      </w:r>
      <w:r w:rsidR="00E93F17">
        <w:rPr>
          <w:rFonts w:ascii="Arial" w:hAnsi="Arial" w:cs="Arial"/>
          <w:color w:val="000000"/>
        </w:rPr>
        <w:t>bildet</w:t>
      </w:r>
      <w:r w:rsidR="00825625">
        <w:rPr>
          <w:rFonts w:ascii="Arial" w:hAnsi="Arial" w:cs="Arial"/>
          <w:color w:val="000000"/>
        </w:rPr>
        <w:t xml:space="preserve"> de</w:t>
      </w:r>
      <w:r w:rsidR="00E93F17">
        <w:rPr>
          <w:rFonts w:ascii="Arial" w:hAnsi="Arial" w:cs="Arial"/>
          <w:color w:val="000000"/>
        </w:rPr>
        <w:t>n</w:t>
      </w:r>
      <w:r w:rsidR="00825625">
        <w:rPr>
          <w:rFonts w:ascii="Arial" w:hAnsi="Arial" w:cs="Arial"/>
          <w:color w:val="000000"/>
        </w:rPr>
        <w:t xml:space="preserve"> vorläufige</w:t>
      </w:r>
      <w:r w:rsidR="00E93F17">
        <w:rPr>
          <w:rFonts w:ascii="Arial" w:hAnsi="Arial" w:cs="Arial"/>
          <w:color w:val="000000"/>
        </w:rPr>
        <w:t>n</w:t>
      </w:r>
      <w:r w:rsidR="00825625">
        <w:rPr>
          <w:rFonts w:ascii="Arial" w:hAnsi="Arial" w:cs="Arial"/>
          <w:color w:val="000000"/>
        </w:rPr>
        <w:t xml:space="preserve"> Abschluss des EU-Projekts</w:t>
      </w:r>
      <w:r>
        <w:rPr>
          <w:rFonts w:ascii="Arial" w:hAnsi="Arial" w:cs="Arial"/>
          <w:color w:val="000000"/>
        </w:rPr>
        <w:t xml:space="preserve"> „National</w:t>
      </w:r>
      <w:r w:rsidR="00441D2A">
        <w:rPr>
          <w:rFonts w:ascii="Arial" w:hAnsi="Arial" w:cs="Arial"/>
          <w:color w:val="000000"/>
        </w:rPr>
        <w:t>er</w:t>
      </w:r>
      <w:r>
        <w:rPr>
          <w:rFonts w:ascii="Arial" w:hAnsi="Arial" w:cs="Arial"/>
          <w:color w:val="000000"/>
        </w:rPr>
        <w:t xml:space="preserve"> Qualifi</w:t>
      </w:r>
      <w:r w:rsidR="00441D2A">
        <w:rPr>
          <w:rFonts w:ascii="Arial" w:hAnsi="Arial" w:cs="Arial"/>
          <w:color w:val="000000"/>
        </w:rPr>
        <w:t>k</w:t>
      </w:r>
      <w:r>
        <w:rPr>
          <w:rFonts w:ascii="Arial" w:hAnsi="Arial" w:cs="Arial"/>
          <w:color w:val="000000"/>
        </w:rPr>
        <w:t>ations</w:t>
      </w:r>
      <w:r w:rsidR="00441D2A">
        <w:rPr>
          <w:rFonts w:ascii="Arial" w:hAnsi="Arial" w:cs="Arial"/>
          <w:color w:val="000000"/>
        </w:rPr>
        <w:t>rahmen</w:t>
      </w:r>
      <w:r>
        <w:rPr>
          <w:rFonts w:ascii="Arial" w:hAnsi="Arial" w:cs="Arial"/>
          <w:color w:val="000000"/>
        </w:rPr>
        <w:t xml:space="preserve"> – Se</w:t>
      </w:r>
      <w:r w:rsidR="00441D2A">
        <w:rPr>
          <w:rFonts w:ascii="Arial" w:hAnsi="Arial" w:cs="Arial"/>
          <w:color w:val="000000"/>
        </w:rPr>
        <w:t>k</w:t>
      </w:r>
      <w:r>
        <w:rPr>
          <w:rFonts w:ascii="Arial" w:hAnsi="Arial" w:cs="Arial"/>
          <w:color w:val="000000"/>
        </w:rPr>
        <w:t>toral</w:t>
      </w:r>
      <w:r w:rsidR="00441D2A">
        <w:rPr>
          <w:rFonts w:ascii="Arial" w:hAnsi="Arial" w:cs="Arial"/>
          <w:color w:val="000000"/>
        </w:rPr>
        <w:t>er</w:t>
      </w:r>
      <w:r>
        <w:rPr>
          <w:rFonts w:ascii="Arial" w:hAnsi="Arial" w:cs="Arial"/>
          <w:color w:val="000000"/>
        </w:rPr>
        <w:t xml:space="preserve"> Qualifi</w:t>
      </w:r>
      <w:r w:rsidR="00441D2A">
        <w:rPr>
          <w:rFonts w:ascii="Arial" w:hAnsi="Arial" w:cs="Arial"/>
          <w:color w:val="000000"/>
        </w:rPr>
        <w:t>k</w:t>
      </w:r>
      <w:r>
        <w:rPr>
          <w:rFonts w:ascii="Arial" w:hAnsi="Arial" w:cs="Arial"/>
          <w:color w:val="000000"/>
        </w:rPr>
        <w:t>ations</w:t>
      </w:r>
      <w:r w:rsidR="00441D2A">
        <w:rPr>
          <w:rFonts w:ascii="Arial" w:hAnsi="Arial" w:cs="Arial"/>
          <w:color w:val="000000"/>
        </w:rPr>
        <w:t>rahmen</w:t>
      </w:r>
      <w:r>
        <w:rPr>
          <w:rFonts w:ascii="Arial" w:hAnsi="Arial" w:cs="Arial"/>
          <w:color w:val="000000"/>
        </w:rPr>
        <w:t>“</w:t>
      </w:r>
      <w:r w:rsidR="00825625">
        <w:rPr>
          <w:rFonts w:ascii="Arial" w:hAnsi="Arial" w:cs="Arial"/>
          <w:color w:val="000000"/>
        </w:rPr>
        <w:t xml:space="preserve"> (NQ</w:t>
      </w:r>
      <w:r w:rsidR="00E93F17">
        <w:rPr>
          <w:rFonts w:ascii="Arial" w:hAnsi="Arial" w:cs="Arial"/>
          <w:color w:val="000000"/>
        </w:rPr>
        <w:t>R</w:t>
      </w:r>
      <w:r w:rsidR="00825625">
        <w:rPr>
          <w:rFonts w:ascii="Arial" w:hAnsi="Arial" w:cs="Arial"/>
          <w:color w:val="000000"/>
        </w:rPr>
        <w:t>-SQ</w:t>
      </w:r>
      <w:r w:rsidR="00E93F17">
        <w:rPr>
          <w:rFonts w:ascii="Arial" w:hAnsi="Arial" w:cs="Arial"/>
          <w:color w:val="000000"/>
        </w:rPr>
        <w:t>R</w:t>
      </w:r>
      <w:r w:rsidR="00825625">
        <w:rPr>
          <w:rFonts w:ascii="Arial" w:hAnsi="Arial" w:cs="Arial"/>
          <w:color w:val="000000"/>
        </w:rPr>
        <w:t xml:space="preserve">). </w:t>
      </w:r>
      <w:r w:rsidR="00E93F17">
        <w:rPr>
          <w:rFonts w:ascii="Arial" w:hAnsi="Arial" w:cs="Arial"/>
          <w:color w:val="000000"/>
        </w:rPr>
        <w:t xml:space="preserve">Das </w:t>
      </w:r>
      <w:r w:rsidR="00825625" w:rsidRPr="00825625">
        <w:rPr>
          <w:rFonts w:ascii="Arial" w:hAnsi="Arial" w:cs="Arial"/>
          <w:color w:val="000000"/>
        </w:rPr>
        <w:t>Ziel des Projekts</w:t>
      </w:r>
      <w:r w:rsidR="00E93F17">
        <w:rPr>
          <w:rFonts w:ascii="Arial" w:hAnsi="Arial" w:cs="Arial"/>
          <w:color w:val="000000"/>
        </w:rPr>
        <w:t xml:space="preserve"> i</w:t>
      </w:r>
      <w:r w:rsidR="00825625" w:rsidRPr="00825625">
        <w:rPr>
          <w:rFonts w:ascii="Arial" w:hAnsi="Arial" w:cs="Arial"/>
          <w:color w:val="000000"/>
        </w:rPr>
        <w:t>st, eine gemeinsame Basis für die Zuordnung von N</w:t>
      </w:r>
      <w:r w:rsidR="00441D2A">
        <w:rPr>
          <w:rFonts w:ascii="Arial" w:hAnsi="Arial" w:cs="Arial"/>
          <w:color w:val="000000"/>
        </w:rPr>
        <w:t>QR-SQR</w:t>
      </w:r>
      <w:r w:rsidR="00825625" w:rsidRPr="00825625">
        <w:rPr>
          <w:rFonts w:ascii="Arial" w:hAnsi="Arial" w:cs="Arial"/>
          <w:color w:val="000000"/>
        </w:rPr>
        <w:t xml:space="preserve"> zum Europäischen Qualifikationsrahmen (EQ</w:t>
      </w:r>
      <w:r w:rsidR="00E93F17">
        <w:rPr>
          <w:rFonts w:ascii="Arial" w:hAnsi="Arial" w:cs="Arial"/>
          <w:color w:val="000000"/>
        </w:rPr>
        <w:t>R</w:t>
      </w:r>
      <w:r w:rsidR="00825625" w:rsidRPr="00825625">
        <w:rPr>
          <w:rFonts w:ascii="Arial" w:hAnsi="Arial" w:cs="Arial"/>
          <w:color w:val="000000"/>
        </w:rPr>
        <w:t>) zu schaffen.</w:t>
      </w:r>
      <w:r w:rsidR="00E93F17">
        <w:rPr>
          <w:rFonts w:ascii="Arial" w:hAnsi="Arial" w:cs="Arial"/>
          <w:color w:val="000000"/>
        </w:rPr>
        <w:t xml:space="preserve"> </w:t>
      </w:r>
      <w:r w:rsidR="0099461F">
        <w:rPr>
          <w:rFonts w:ascii="Arial" w:hAnsi="Arial" w:cs="Arial"/>
          <w:color w:val="000000"/>
        </w:rPr>
        <w:t>Die</w:t>
      </w:r>
      <w:r w:rsidR="00441D2A" w:rsidRPr="00441D2A">
        <w:rPr>
          <w:rFonts w:ascii="Arial" w:hAnsi="Arial" w:cs="Arial"/>
          <w:color w:val="000000"/>
        </w:rPr>
        <w:t xml:space="preserve"> Beschäftigungsfähigkeit der Bürger </w:t>
      </w:r>
      <w:r w:rsidR="00441D2A">
        <w:rPr>
          <w:rFonts w:ascii="Arial" w:hAnsi="Arial" w:cs="Arial"/>
          <w:color w:val="000000"/>
        </w:rPr>
        <w:t xml:space="preserve">soll </w:t>
      </w:r>
      <w:r w:rsidR="0099461F">
        <w:rPr>
          <w:rFonts w:ascii="Arial" w:hAnsi="Arial" w:cs="Arial"/>
          <w:color w:val="000000"/>
        </w:rPr>
        <w:t>sich vor allem über</w:t>
      </w:r>
      <w:r w:rsidR="00441D2A" w:rsidRPr="00441D2A">
        <w:rPr>
          <w:rFonts w:ascii="Arial" w:hAnsi="Arial" w:cs="Arial"/>
          <w:color w:val="000000"/>
        </w:rPr>
        <w:t xml:space="preserve"> Transparenz, Durchlässigkeit und Kompetenzorientierung </w:t>
      </w:r>
      <w:r w:rsidR="0099461F">
        <w:rPr>
          <w:rFonts w:ascii="Arial" w:hAnsi="Arial" w:cs="Arial"/>
          <w:color w:val="000000"/>
        </w:rPr>
        <w:t>von Qualifikationen definieren</w:t>
      </w:r>
      <w:r w:rsidR="00441D2A" w:rsidRPr="00441D2A">
        <w:rPr>
          <w:rFonts w:ascii="Arial" w:hAnsi="Arial" w:cs="Arial"/>
          <w:color w:val="000000"/>
        </w:rPr>
        <w:t>.</w:t>
      </w:r>
      <w:r w:rsidR="00441D2A">
        <w:rPr>
          <w:rFonts w:ascii="Arial" w:hAnsi="Arial" w:cs="Arial"/>
          <w:color w:val="000000"/>
        </w:rPr>
        <w:t xml:space="preserve"> </w:t>
      </w:r>
      <w:r w:rsidR="00E93F17">
        <w:rPr>
          <w:rFonts w:ascii="Arial" w:hAnsi="Arial" w:cs="Arial"/>
          <w:color w:val="000000"/>
        </w:rPr>
        <w:t xml:space="preserve">Die </w:t>
      </w:r>
      <w:r w:rsidR="004C4DF3">
        <w:rPr>
          <w:rFonts w:ascii="Arial" w:hAnsi="Arial" w:cs="Arial"/>
          <w:color w:val="000000"/>
        </w:rPr>
        <w:t>Tagung</w:t>
      </w:r>
      <w:r w:rsidR="00E93F17">
        <w:rPr>
          <w:rFonts w:ascii="Arial" w:hAnsi="Arial" w:cs="Arial"/>
          <w:color w:val="000000"/>
        </w:rPr>
        <w:t xml:space="preserve"> beschäftigt sich zudem mit einem weiteren EU-Proje</w:t>
      </w:r>
      <w:r w:rsidR="00441D2A">
        <w:rPr>
          <w:rFonts w:ascii="Arial" w:hAnsi="Arial" w:cs="Arial"/>
          <w:color w:val="000000"/>
        </w:rPr>
        <w:t>kt, den so genannten „</w:t>
      </w:r>
      <w:proofErr w:type="spellStart"/>
      <w:r w:rsidR="00441D2A">
        <w:rPr>
          <w:rFonts w:ascii="Arial" w:hAnsi="Arial" w:cs="Arial"/>
          <w:color w:val="000000"/>
        </w:rPr>
        <w:t>Matching</w:t>
      </w:r>
      <w:proofErr w:type="spellEnd"/>
      <w:r w:rsidR="00441D2A">
        <w:rPr>
          <w:rFonts w:ascii="Arial" w:hAnsi="Arial" w:cs="Arial"/>
          <w:color w:val="000000"/>
        </w:rPr>
        <w:t xml:space="preserve"> F</w:t>
      </w:r>
      <w:r w:rsidR="00E93F17">
        <w:rPr>
          <w:rFonts w:ascii="Arial" w:hAnsi="Arial" w:cs="Arial"/>
          <w:color w:val="000000"/>
        </w:rPr>
        <w:t>rames“.</w:t>
      </w:r>
      <w:r w:rsidR="00E93F17" w:rsidRPr="004C4DF3">
        <w:rPr>
          <w:rFonts w:ascii="Arial" w:hAnsi="Arial" w:cs="Arial"/>
          <w:color w:val="000000"/>
        </w:rPr>
        <w:t xml:space="preserve"> Hierbei geht es um die </w:t>
      </w:r>
      <w:r w:rsidR="00E93F17" w:rsidRPr="00E93F17">
        <w:rPr>
          <w:rFonts w:ascii="Arial" w:hAnsi="Arial" w:cs="Arial"/>
          <w:color w:val="000000"/>
        </w:rPr>
        <w:t xml:space="preserve">Weiterentwicklung </w:t>
      </w:r>
      <w:r w:rsidR="00E93F17">
        <w:rPr>
          <w:rFonts w:ascii="Arial" w:hAnsi="Arial" w:cs="Arial"/>
          <w:color w:val="000000"/>
        </w:rPr>
        <w:t>und den</w:t>
      </w:r>
      <w:r w:rsidR="00E93F17" w:rsidRPr="00E93F17">
        <w:rPr>
          <w:rFonts w:ascii="Arial" w:hAnsi="Arial" w:cs="Arial"/>
          <w:color w:val="000000"/>
        </w:rPr>
        <w:t xml:space="preserve"> Transfer sektoraler Qualifikationsrahmen zur</w:t>
      </w:r>
      <w:r w:rsidR="004C4DF3">
        <w:rPr>
          <w:rFonts w:ascii="Arial" w:hAnsi="Arial" w:cs="Arial"/>
          <w:color w:val="000000"/>
        </w:rPr>
        <w:t xml:space="preserve"> Qualitätsverbesserung. Der Fokus liegt auf dr</w:t>
      </w:r>
      <w:r w:rsidR="004C4DF3" w:rsidRPr="004C4DF3">
        <w:rPr>
          <w:rFonts w:ascii="Arial" w:hAnsi="Arial" w:cs="Arial"/>
          <w:color w:val="000000"/>
        </w:rPr>
        <w:t>ei ausgewählte</w:t>
      </w:r>
      <w:r w:rsidR="004C4DF3">
        <w:rPr>
          <w:rFonts w:ascii="Arial" w:hAnsi="Arial" w:cs="Arial"/>
          <w:color w:val="000000"/>
        </w:rPr>
        <w:t>n</w:t>
      </w:r>
      <w:r w:rsidR="004C4DF3" w:rsidRPr="004C4DF3">
        <w:rPr>
          <w:rFonts w:ascii="Arial" w:hAnsi="Arial" w:cs="Arial"/>
          <w:color w:val="000000"/>
        </w:rPr>
        <w:t xml:space="preserve"> Sektoren: Metall- und Automobiltechnik sowie Elektrotechnik.</w:t>
      </w:r>
      <w:r w:rsidR="00F9035F" w:rsidRPr="00F9035F">
        <w:rPr>
          <w:rFonts w:ascii="Arial" w:hAnsi="Arial" w:cs="Arial"/>
          <w:color w:val="000000"/>
        </w:rPr>
        <w:t xml:space="preserve"> </w:t>
      </w:r>
      <w:r w:rsidR="00F9035F">
        <w:rPr>
          <w:rFonts w:ascii="Arial" w:hAnsi="Arial" w:cs="Arial"/>
          <w:color w:val="000000"/>
        </w:rPr>
        <w:t>Als Projektkoordinatoren fungieren die DEKRA Akademie GmbH in Stuttgart und das Institut Technik und Bildung, Universität Bremen.</w:t>
      </w:r>
    </w:p>
    <w:p w:rsidR="004C4DF3" w:rsidRDefault="004C4DF3" w:rsidP="00850837">
      <w:pPr>
        <w:spacing w:line="360" w:lineRule="auto"/>
        <w:rPr>
          <w:rFonts w:ascii="Arial" w:hAnsi="Arial" w:cs="Arial"/>
          <w:color w:val="000000"/>
        </w:rPr>
      </w:pPr>
    </w:p>
    <w:p w:rsidR="00850837" w:rsidRDefault="004C4DF3" w:rsidP="00850837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Die Veranstaltung wird von den Partnern der beiden Projekte</w:t>
      </w:r>
      <w:r w:rsidR="001217F8">
        <w:rPr>
          <w:rFonts w:ascii="Arial" w:hAnsi="Arial" w:cs="Arial"/>
          <w:color w:val="000000"/>
        </w:rPr>
        <w:t xml:space="preserve"> in</w:t>
      </w:r>
      <w:r w:rsidR="00156916">
        <w:rPr>
          <w:rFonts w:ascii="Arial" w:hAnsi="Arial" w:cs="Arial"/>
          <w:color w:val="000000"/>
        </w:rPr>
        <w:t xml:space="preserve"> </w:t>
      </w:r>
      <w:r w:rsidR="001217F8">
        <w:rPr>
          <w:rFonts w:ascii="Arial" w:hAnsi="Arial" w:cs="Arial"/>
          <w:color w:val="000000"/>
        </w:rPr>
        <w:t xml:space="preserve">Medienpartnerschaft mit dem Bayerischen Rundfunk </w:t>
      </w:r>
      <w:r w:rsidR="00156916">
        <w:rPr>
          <w:rFonts w:ascii="Arial" w:hAnsi="Arial" w:cs="Arial"/>
          <w:color w:val="000000"/>
        </w:rPr>
        <w:t>ausgerichtet</w:t>
      </w:r>
      <w:r w:rsidR="001217F8">
        <w:rPr>
          <w:rFonts w:ascii="Arial" w:hAnsi="Arial" w:cs="Arial"/>
          <w:color w:val="000000"/>
        </w:rPr>
        <w:t xml:space="preserve">. </w:t>
      </w:r>
      <w:r w:rsidR="00156916">
        <w:rPr>
          <w:rFonts w:ascii="Arial" w:hAnsi="Arial" w:cs="Arial"/>
          <w:color w:val="000000"/>
        </w:rPr>
        <w:t xml:space="preserve">Der erste Tag befasst sich mit </w:t>
      </w:r>
      <w:r w:rsidR="00850837">
        <w:rPr>
          <w:rFonts w:ascii="Arial" w:hAnsi="Arial" w:cs="Arial"/>
          <w:color w:val="000000"/>
        </w:rPr>
        <w:t>d</w:t>
      </w:r>
      <w:r w:rsidR="00156916">
        <w:rPr>
          <w:rFonts w:ascii="Arial" w:hAnsi="Arial" w:cs="Arial"/>
          <w:color w:val="000000"/>
        </w:rPr>
        <w:t>er</w:t>
      </w:r>
      <w:r w:rsidR="00850837">
        <w:rPr>
          <w:rFonts w:ascii="Arial" w:hAnsi="Arial" w:cs="Arial"/>
          <w:color w:val="000000"/>
        </w:rPr>
        <w:t xml:space="preserve"> Rolle des kürzlich verabschiedeten Deutschen Qualifikationsrahmens. Diese Veranstaltung wird in deutscher Sprache abgehalten</w:t>
      </w:r>
      <w:r w:rsidR="00156916">
        <w:rPr>
          <w:rFonts w:ascii="Arial" w:hAnsi="Arial" w:cs="Arial"/>
          <w:color w:val="000000"/>
        </w:rPr>
        <w:t xml:space="preserve"> und spricht ein breit</w:t>
      </w:r>
      <w:r w:rsidR="00194416">
        <w:rPr>
          <w:rFonts w:ascii="Arial" w:hAnsi="Arial" w:cs="Arial"/>
          <w:color w:val="000000"/>
        </w:rPr>
        <w:t xml:space="preserve">es Fachpublikum sowie interessierte </w:t>
      </w:r>
      <w:r w:rsidR="00156916">
        <w:rPr>
          <w:rFonts w:ascii="Arial" w:hAnsi="Arial" w:cs="Arial"/>
          <w:color w:val="000000"/>
        </w:rPr>
        <w:t xml:space="preserve">Besucher </w:t>
      </w:r>
      <w:r w:rsidR="00194416">
        <w:rPr>
          <w:rFonts w:ascii="Arial" w:hAnsi="Arial" w:cs="Arial"/>
          <w:color w:val="000000"/>
        </w:rPr>
        <w:t>an</w:t>
      </w:r>
      <w:r w:rsidR="00850837">
        <w:rPr>
          <w:rFonts w:ascii="Arial" w:hAnsi="Arial" w:cs="Arial"/>
          <w:color w:val="000000"/>
        </w:rPr>
        <w:t>.</w:t>
      </w:r>
    </w:p>
    <w:p w:rsidR="00850837" w:rsidRDefault="00850837" w:rsidP="00F30253">
      <w:pPr>
        <w:spacing w:line="360" w:lineRule="auto"/>
        <w:rPr>
          <w:rFonts w:ascii="Arial" w:hAnsi="Arial" w:cs="Arial"/>
          <w:color w:val="000000"/>
        </w:rPr>
      </w:pPr>
    </w:p>
    <w:p w:rsidR="00152632" w:rsidRDefault="00B45FC8" w:rsidP="00F30253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Am </w:t>
      </w:r>
      <w:r w:rsidR="00156916">
        <w:rPr>
          <w:rFonts w:ascii="Arial" w:hAnsi="Arial" w:cs="Arial"/>
          <w:color w:val="000000"/>
        </w:rPr>
        <w:t xml:space="preserve">zweiten </w:t>
      </w:r>
      <w:r w:rsidR="004F0F9E">
        <w:rPr>
          <w:rFonts w:ascii="Arial" w:hAnsi="Arial" w:cs="Arial"/>
          <w:color w:val="000000"/>
        </w:rPr>
        <w:t>T</w:t>
      </w:r>
      <w:r w:rsidR="00156916">
        <w:rPr>
          <w:rFonts w:ascii="Arial" w:hAnsi="Arial" w:cs="Arial"/>
          <w:color w:val="000000"/>
        </w:rPr>
        <w:t>ag</w:t>
      </w:r>
      <w:r>
        <w:rPr>
          <w:rFonts w:ascii="Arial" w:hAnsi="Arial" w:cs="Arial"/>
          <w:color w:val="000000"/>
        </w:rPr>
        <w:t xml:space="preserve"> tauschen sich Experten aus ganz Europa zum E</w:t>
      </w:r>
      <w:r w:rsidR="00441D2A">
        <w:rPr>
          <w:rFonts w:ascii="Arial" w:hAnsi="Arial" w:cs="Arial"/>
          <w:color w:val="000000"/>
        </w:rPr>
        <w:t>QR</w:t>
      </w:r>
      <w:r>
        <w:rPr>
          <w:rFonts w:ascii="Arial" w:hAnsi="Arial" w:cs="Arial"/>
          <w:color w:val="000000"/>
        </w:rPr>
        <w:t xml:space="preserve"> aus und welche Probleme er für die Mitgliedsstaaten der EU mit sich bringt.</w:t>
      </w:r>
      <w:r w:rsidR="00194416">
        <w:rPr>
          <w:rFonts w:ascii="Arial" w:hAnsi="Arial" w:cs="Arial"/>
          <w:color w:val="000000"/>
        </w:rPr>
        <w:t xml:space="preserve"> D</w:t>
      </w:r>
      <w:r w:rsidR="00152632">
        <w:rPr>
          <w:rFonts w:ascii="Arial" w:hAnsi="Arial" w:cs="Arial"/>
          <w:color w:val="000000"/>
        </w:rPr>
        <w:t>ie Vorträge und Diskussionsrunden</w:t>
      </w:r>
      <w:r w:rsidR="00194416">
        <w:rPr>
          <w:rFonts w:ascii="Arial" w:hAnsi="Arial" w:cs="Arial"/>
          <w:color w:val="000000"/>
        </w:rPr>
        <w:t xml:space="preserve"> finden</w:t>
      </w:r>
      <w:r w:rsidR="00152632">
        <w:rPr>
          <w:rFonts w:ascii="Arial" w:hAnsi="Arial" w:cs="Arial"/>
          <w:color w:val="000000"/>
        </w:rPr>
        <w:t xml:space="preserve"> </w:t>
      </w:r>
      <w:r w:rsidR="00194416">
        <w:rPr>
          <w:rFonts w:ascii="Arial" w:hAnsi="Arial" w:cs="Arial"/>
          <w:color w:val="000000"/>
        </w:rPr>
        <w:t>i</w:t>
      </w:r>
      <w:r w:rsidR="00152632">
        <w:rPr>
          <w:rFonts w:ascii="Arial" w:hAnsi="Arial" w:cs="Arial"/>
          <w:color w:val="000000"/>
        </w:rPr>
        <w:t>n englischer Sprache statt</w:t>
      </w:r>
      <w:r w:rsidR="00194416">
        <w:rPr>
          <w:rFonts w:ascii="Arial" w:hAnsi="Arial" w:cs="Arial"/>
          <w:color w:val="000000"/>
        </w:rPr>
        <w:t xml:space="preserve"> und richten</w:t>
      </w:r>
      <w:r w:rsidR="00156916">
        <w:rPr>
          <w:rFonts w:ascii="Arial" w:hAnsi="Arial" w:cs="Arial"/>
          <w:color w:val="000000"/>
        </w:rPr>
        <w:t xml:space="preserve"> sich an Experten, die mit dem Thema bestens vertraut sind</w:t>
      </w:r>
      <w:r w:rsidR="00152632">
        <w:rPr>
          <w:rFonts w:ascii="Arial" w:hAnsi="Arial" w:cs="Arial"/>
          <w:color w:val="000000"/>
        </w:rPr>
        <w:t>.</w:t>
      </w:r>
    </w:p>
    <w:p w:rsidR="00152632" w:rsidRDefault="00152632" w:rsidP="00F30253">
      <w:pPr>
        <w:spacing w:line="360" w:lineRule="auto"/>
        <w:rPr>
          <w:rFonts w:ascii="Arial" w:hAnsi="Arial" w:cs="Arial"/>
          <w:color w:val="000000"/>
        </w:rPr>
      </w:pPr>
    </w:p>
    <w:p w:rsidR="00D35B01" w:rsidRDefault="00152632" w:rsidP="00152632">
      <w:pPr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lastRenderedPageBreak/>
        <w:t>Die Einladung mit genaueren Informationen zu</w:t>
      </w:r>
      <w:r w:rsidR="000E39AF">
        <w:rPr>
          <w:rFonts w:ascii="Arial" w:hAnsi="Arial" w:cs="Arial"/>
          <w:color w:val="000000"/>
        </w:rPr>
        <w:t xml:space="preserve">r </w:t>
      </w:r>
      <w:r>
        <w:rPr>
          <w:rFonts w:ascii="Arial" w:hAnsi="Arial" w:cs="Arial"/>
          <w:color w:val="000000"/>
        </w:rPr>
        <w:t>Veranstaltung folgt im Mai.</w:t>
      </w:r>
      <w:r w:rsidRPr="00CA69CA">
        <w:rPr>
          <w:rFonts w:ascii="Arial" w:hAnsi="Arial" w:cs="Arial"/>
          <w:b/>
          <w:color w:val="000000"/>
        </w:rPr>
        <w:t xml:space="preserve"> </w:t>
      </w:r>
    </w:p>
    <w:p w:rsidR="0099461F" w:rsidRDefault="0099461F" w:rsidP="00825625">
      <w:pPr>
        <w:spacing w:line="360" w:lineRule="auto"/>
        <w:rPr>
          <w:rFonts w:ascii="Arial" w:hAnsi="Arial" w:cs="Arial"/>
          <w:color w:val="000000"/>
        </w:rPr>
      </w:pPr>
    </w:p>
    <w:p w:rsidR="00B24227" w:rsidRDefault="00B24227" w:rsidP="00825625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Allgemeine Informationen zu den Projekten finden Sie unter </w:t>
      </w:r>
      <w:hyperlink r:id="rId8" w:history="1">
        <w:r w:rsidRPr="000F6275">
          <w:rPr>
            <w:rStyle w:val="Hyperlink"/>
            <w:rFonts w:ascii="Arial" w:hAnsi="Arial" w:cs="Arial"/>
          </w:rPr>
          <w:t>www.project-nqf-sqf.eu</w:t>
        </w:r>
      </w:hyperlink>
    </w:p>
    <w:p w:rsidR="00B24227" w:rsidRDefault="00B24227" w:rsidP="00825625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und </w:t>
      </w:r>
      <w:hyperlink r:id="rId9" w:history="1">
        <w:r w:rsidRPr="000F6275">
          <w:rPr>
            <w:rStyle w:val="Hyperlink"/>
            <w:rFonts w:ascii="Arial" w:hAnsi="Arial" w:cs="Arial"/>
          </w:rPr>
          <w:t>www.matchingframes.uni-bremen.de</w:t>
        </w:r>
      </w:hyperlink>
      <w:r>
        <w:rPr>
          <w:rFonts w:ascii="Arial" w:hAnsi="Arial" w:cs="Arial"/>
          <w:color w:val="000000"/>
        </w:rPr>
        <w:t>.</w:t>
      </w:r>
    </w:p>
    <w:p w:rsidR="00B24227" w:rsidRDefault="00B24227" w:rsidP="00825625">
      <w:pPr>
        <w:spacing w:line="360" w:lineRule="auto"/>
        <w:rPr>
          <w:rFonts w:ascii="Arial" w:hAnsi="Arial" w:cs="Arial"/>
          <w:color w:val="000000"/>
        </w:rPr>
      </w:pPr>
    </w:p>
    <w:p w:rsidR="00B24227" w:rsidRPr="00825625" w:rsidRDefault="00B24227" w:rsidP="00825625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825625" w:rsidRPr="00825625" w:rsidRDefault="00825625" w:rsidP="00825625">
      <w:pPr>
        <w:spacing w:line="360" w:lineRule="auto"/>
        <w:rPr>
          <w:rFonts w:ascii="Arial" w:hAnsi="Arial" w:cs="Arial"/>
          <w:color w:val="000000"/>
        </w:rPr>
      </w:pPr>
    </w:p>
    <w:p w:rsidR="00BD042F" w:rsidRPr="000E39AF" w:rsidRDefault="00BD042F" w:rsidP="00BF1CDA">
      <w:pPr>
        <w:spacing w:line="360" w:lineRule="auto"/>
        <w:rPr>
          <w:rFonts w:ascii="Arial" w:hAnsi="Arial" w:cs="Arial"/>
          <w:b/>
          <w:color w:val="000000"/>
        </w:rPr>
      </w:pPr>
    </w:p>
    <w:sectPr w:rsidR="00BD042F" w:rsidRPr="000E39AF" w:rsidSect="00823B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3235" w:right="1985" w:bottom="1134" w:left="1418" w:header="1977" w:footer="1007" w:gutter="0"/>
      <w:cols w:space="708"/>
      <w:docGrid w:linePitch="360" w:charSpace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F17" w:rsidRDefault="00E93F17">
      <w:r>
        <w:separator/>
      </w:r>
    </w:p>
  </w:endnote>
  <w:endnote w:type="continuationSeparator" w:id="0">
    <w:p w:rsidR="00E93F17" w:rsidRDefault="00E93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ewsGoth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404" w:rsidRDefault="00F71404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F17" w:rsidRDefault="00E93F17">
    <w:pPr>
      <w:pStyle w:val="Fuzeile"/>
      <w:rPr>
        <w:rFonts w:ascii="Arial" w:hAnsi="Arial" w:cs="Arial"/>
        <w:sz w:val="16"/>
      </w:rPr>
    </w:pPr>
  </w:p>
  <w:p w:rsidR="00E93F17" w:rsidRDefault="00E93F17">
    <w:pPr>
      <w:pStyle w:val="Fuzeile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Lux Personal &amp; Kommunikation</w:t>
    </w:r>
  </w:p>
  <w:p w:rsidR="00E93F17" w:rsidRDefault="00E93F17">
    <w:pPr>
      <w:pStyle w:val="Fuzeile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April </w:t>
    </w:r>
    <w:r w:rsidR="00F71404">
      <w:rPr>
        <w:rFonts w:ascii="Arial" w:hAnsi="Arial" w:cs="Arial"/>
        <w:sz w:val="16"/>
      </w:rPr>
      <w:t>2</w:t>
    </w:r>
    <w:r w:rsidR="00EF5DDF">
      <w:rPr>
        <w:rFonts w:ascii="Arial" w:hAnsi="Arial" w:cs="Arial"/>
        <w:sz w:val="16"/>
      </w:rPr>
      <w:t>4</w:t>
    </w:r>
    <w:bookmarkStart w:id="0" w:name="_GoBack"/>
    <w:bookmarkEnd w:id="0"/>
    <w:r>
      <w:rPr>
        <w:rFonts w:ascii="Arial" w:hAnsi="Arial" w:cs="Arial"/>
        <w:sz w:val="16"/>
        <w:vertAlign w:val="superscript"/>
      </w:rPr>
      <w:t>th</w:t>
    </w:r>
    <w:r>
      <w:rPr>
        <w:rFonts w:ascii="Arial" w:hAnsi="Arial" w:cs="Arial"/>
        <w:sz w:val="16"/>
      </w:rPr>
      <w:t xml:space="preserve"> 2012</w:t>
    </w:r>
  </w:p>
  <w:p w:rsidR="00E93F17" w:rsidRDefault="00E93F17">
    <w:pPr>
      <w:pStyle w:val="Fuzeile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Seite </w:t>
    </w:r>
    <w:r>
      <w:rPr>
        <w:rStyle w:val="Seitenzahl"/>
        <w:rFonts w:ascii="Arial" w:hAnsi="Arial" w:cs="Arial"/>
        <w:sz w:val="16"/>
      </w:rPr>
      <w:fldChar w:fldCharType="begin"/>
    </w:r>
    <w:r>
      <w:rPr>
        <w:rStyle w:val="Seitenzahl"/>
        <w:rFonts w:ascii="Arial" w:hAnsi="Arial" w:cs="Arial"/>
        <w:sz w:val="16"/>
      </w:rPr>
      <w:instrText xml:space="preserve"> PAGE </w:instrText>
    </w:r>
    <w:r>
      <w:rPr>
        <w:rStyle w:val="Seitenzahl"/>
        <w:rFonts w:ascii="Arial" w:hAnsi="Arial" w:cs="Arial"/>
        <w:sz w:val="16"/>
      </w:rPr>
      <w:fldChar w:fldCharType="separate"/>
    </w:r>
    <w:r w:rsidR="00EF5DDF">
      <w:rPr>
        <w:rStyle w:val="Seitenzahl"/>
        <w:rFonts w:ascii="Arial" w:hAnsi="Arial" w:cs="Arial"/>
        <w:noProof/>
        <w:sz w:val="16"/>
      </w:rPr>
      <w:t>1</w:t>
    </w:r>
    <w:r>
      <w:rPr>
        <w:rStyle w:val="Seitenzahl"/>
        <w:rFonts w:ascii="Arial" w:hAnsi="Arial" w:cs="Arial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404" w:rsidRDefault="00F7140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F17" w:rsidRDefault="00E93F17">
      <w:r>
        <w:separator/>
      </w:r>
    </w:p>
  </w:footnote>
  <w:footnote w:type="continuationSeparator" w:id="0">
    <w:p w:rsidR="00E93F17" w:rsidRDefault="00E93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404" w:rsidRDefault="00F71404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F17" w:rsidRPr="002A09B0" w:rsidRDefault="00E93F17">
    <w:pPr>
      <w:pStyle w:val="Kopfzeile"/>
      <w:tabs>
        <w:tab w:val="clear" w:pos="4536"/>
        <w:tab w:val="clear" w:pos="9072"/>
      </w:tabs>
      <w:rPr>
        <w:rFonts w:ascii="Arial" w:hAnsi="Arial" w:cs="Arial"/>
        <w:b/>
        <w:bCs/>
        <w:sz w:val="24"/>
        <w:lang w:val="en-US"/>
      </w:rPr>
    </w:pPr>
    <w:r w:rsidRPr="002A09B0">
      <w:rPr>
        <w:rFonts w:ascii="Arial" w:hAnsi="Arial" w:cs="Arial"/>
        <w:b/>
        <w:bCs/>
        <w:sz w:val="24"/>
        <w:lang w:val="en-US"/>
      </w:rPr>
      <w:t>Proje</w:t>
    </w:r>
    <w:r>
      <w:rPr>
        <w:rFonts w:ascii="Arial" w:hAnsi="Arial" w:cs="Arial"/>
        <w:b/>
        <w:bCs/>
        <w:sz w:val="24"/>
        <w:lang w:val="en-US"/>
      </w:rPr>
      <w:t>c</w:t>
    </w:r>
    <w:r w:rsidRPr="002A09B0">
      <w:rPr>
        <w:rFonts w:ascii="Arial" w:hAnsi="Arial" w:cs="Arial"/>
        <w:b/>
        <w:bCs/>
        <w:sz w:val="24"/>
        <w:lang w:val="en-US"/>
      </w:rPr>
      <w:t>t</w:t>
    </w:r>
    <w:r w:rsidRPr="002A09B0">
      <w:rPr>
        <w:rFonts w:ascii="Arial" w:hAnsi="Arial" w:cs="Arial"/>
        <w:b/>
        <w:bCs/>
        <w:sz w:val="24"/>
        <w:lang w:val="en-US"/>
      </w:rPr>
      <w:tab/>
    </w:r>
    <w:r w:rsidRPr="002A09B0">
      <w:rPr>
        <w:rFonts w:ascii="Arial" w:hAnsi="Arial" w:cs="Arial"/>
        <w:b/>
        <w:bCs/>
        <w:sz w:val="24"/>
        <w:lang w:val="en-US"/>
      </w:rPr>
      <w:tab/>
      <w:t>NQF-SQF</w:t>
    </w:r>
  </w:p>
  <w:p w:rsidR="00E93F17" w:rsidRPr="002A09B0" w:rsidRDefault="00E93F17">
    <w:pPr>
      <w:pStyle w:val="Kopfzeile"/>
      <w:tabs>
        <w:tab w:val="clear" w:pos="4536"/>
        <w:tab w:val="center" w:pos="1560"/>
      </w:tabs>
      <w:rPr>
        <w:rFonts w:ascii="Arial" w:hAnsi="Arial" w:cs="Arial"/>
        <w:b/>
        <w:bCs/>
        <w:sz w:val="24"/>
        <w:lang w:val="en-US"/>
      </w:rPr>
    </w:pPr>
  </w:p>
  <w:p w:rsidR="00E93F17" w:rsidRPr="002A09B0" w:rsidRDefault="00E93F17">
    <w:pPr>
      <w:pStyle w:val="Kopfzeile"/>
      <w:tabs>
        <w:tab w:val="clear" w:pos="4536"/>
        <w:tab w:val="clear" w:pos="9072"/>
      </w:tabs>
      <w:rPr>
        <w:rFonts w:ascii="Arial" w:hAnsi="Arial" w:cs="Arial"/>
        <w:sz w:val="24"/>
        <w:lang w:val="en-US"/>
      </w:rPr>
    </w:pPr>
    <w:r>
      <w:rPr>
        <w:rFonts w:ascii="Arial" w:hAnsi="Arial" w:cs="Arial"/>
        <w:b/>
        <w:bCs/>
        <w:sz w:val="24"/>
        <w:lang w:val="en-US"/>
      </w:rPr>
      <w:t>Subject</w:t>
    </w:r>
    <w:r w:rsidRPr="002A09B0">
      <w:rPr>
        <w:rFonts w:ascii="Arial" w:hAnsi="Arial" w:cs="Arial"/>
        <w:b/>
        <w:bCs/>
        <w:sz w:val="24"/>
        <w:lang w:val="en-US"/>
      </w:rPr>
      <w:tab/>
    </w:r>
    <w:r w:rsidRPr="002A09B0">
      <w:rPr>
        <w:rFonts w:ascii="Arial" w:hAnsi="Arial" w:cs="Arial"/>
        <w:b/>
        <w:bCs/>
        <w:sz w:val="24"/>
        <w:lang w:val="en-US"/>
      </w:rPr>
      <w:tab/>
    </w:r>
    <w:r>
      <w:rPr>
        <w:rFonts w:ascii="Arial" w:hAnsi="Arial" w:cs="Arial"/>
        <w:b/>
        <w:bCs/>
        <w:sz w:val="24"/>
        <w:lang w:val="en-US"/>
      </w:rPr>
      <w:t>Save the date - Final event (</w:t>
    </w:r>
    <w:proofErr w:type="spellStart"/>
    <w:r>
      <w:rPr>
        <w:rFonts w:ascii="Arial" w:hAnsi="Arial" w:cs="Arial"/>
        <w:b/>
        <w:bCs/>
        <w:sz w:val="24"/>
        <w:lang w:val="en-US"/>
      </w:rPr>
      <w:t>deutsch</w:t>
    </w:r>
    <w:proofErr w:type="spellEnd"/>
    <w:r>
      <w:rPr>
        <w:rFonts w:ascii="Arial" w:hAnsi="Arial" w:cs="Arial"/>
        <w:b/>
        <w:bCs/>
        <w:sz w:val="24"/>
        <w:lang w:val="en-US"/>
      </w:rPr>
      <w:t>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404" w:rsidRDefault="00F71404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152A"/>
    <w:multiLevelType w:val="hybridMultilevel"/>
    <w:tmpl w:val="269A6500"/>
    <w:lvl w:ilvl="0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366A34"/>
    <w:multiLevelType w:val="hybridMultilevel"/>
    <w:tmpl w:val="4FAAA9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75BFE"/>
    <w:multiLevelType w:val="hybridMultilevel"/>
    <w:tmpl w:val="D360BD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315325"/>
    <w:multiLevelType w:val="hybridMultilevel"/>
    <w:tmpl w:val="EF04FEAC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5C174D3"/>
    <w:multiLevelType w:val="hybridMultilevel"/>
    <w:tmpl w:val="2D800D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FF661D"/>
    <w:multiLevelType w:val="hybridMultilevel"/>
    <w:tmpl w:val="6F4071D8"/>
    <w:lvl w:ilvl="0" w:tplc="DB062A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8887016"/>
    <w:multiLevelType w:val="hybridMultilevel"/>
    <w:tmpl w:val="76AC0614"/>
    <w:lvl w:ilvl="0" w:tplc="0408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2"/>
      </w:rPr>
    </w:lvl>
    <w:lvl w:ilvl="1" w:tplc="0408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sz w:val="22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0AB86D06"/>
    <w:multiLevelType w:val="hybridMultilevel"/>
    <w:tmpl w:val="7B5E4134"/>
    <w:lvl w:ilvl="0" w:tplc="F2F8AE0C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E515E4A"/>
    <w:multiLevelType w:val="hybridMultilevel"/>
    <w:tmpl w:val="1AB4D2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6E4538"/>
    <w:multiLevelType w:val="hybridMultilevel"/>
    <w:tmpl w:val="5D4473A6"/>
    <w:lvl w:ilvl="0" w:tplc="B20614A4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C14CFD"/>
    <w:multiLevelType w:val="hybridMultilevel"/>
    <w:tmpl w:val="B1300FA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A17D9B"/>
    <w:multiLevelType w:val="hybridMultilevel"/>
    <w:tmpl w:val="D51C0AA0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D422BA8"/>
    <w:multiLevelType w:val="hybridMultilevel"/>
    <w:tmpl w:val="F92EED28"/>
    <w:lvl w:ilvl="0" w:tplc="04070001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13">
    <w:nsid w:val="1F884BF5"/>
    <w:multiLevelType w:val="hybridMultilevel"/>
    <w:tmpl w:val="BF5E31EC"/>
    <w:lvl w:ilvl="0" w:tplc="64B60A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</w:rPr>
    </w:lvl>
    <w:lvl w:ilvl="1" w:tplc="0408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sz w:val="22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1F9C52B6"/>
    <w:multiLevelType w:val="hybridMultilevel"/>
    <w:tmpl w:val="AD529B18"/>
    <w:lvl w:ilvl="0" w:tplc="B20614A4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274939"/>
    <w:multiLevelType w:val="hybridMultilevel"/>
    <w:tmpl w:val="8AD6BB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D128D1"/>
    <w:multiLevelType w:val="hybridMultilevel"/>
    <w:tmpl w:val="58F04DD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9B77923"/>
    <w:multiLevelType w:val="hybridMultilevel"/>
    <w:tmpl w:val="E25A5946"/>
    <w:lvl w:ilvl="0" w:tplc="B20614A4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54B43BF"/>
    <w:multiLevelType w:val="hybridMultilevel"/>
    <w:tmpl w:val="9600E4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0B0D07"/>
    <w:multiLevelType w:val="hybridMultilevel"/>
    <w:tmpl w:val="F2F65A80"/>
    <w:lvl w:ilvl="0" w:tplc="430223A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8E8C5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905F7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CAC2A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EE26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7003F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DA687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BEB0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84B13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F5E345F"/>
    <w:multiLevelType w:val="hybridMultilevel"/>
    <w:tmpl w:val="9E72EF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7F5E50"/>
    <w:multiLevelType w:val="hybridMultilevel"/>
    <w:tmpl w:val="F364E488"/>
    <w:lvl w:ilvl="0" w:tplc="0408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43E57D2C"/>
    <w:multiLevelType w:val="hybridMultilevel"/>
    <w:tmpl w:val="D770602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3F608E7"/>
    <w:multiLevelType w:val="hybridMultilevel"/>
    <w:tmpl w:val="92D2234C"/>
    <w:lvl w:ilvl="0" w:tplc="51B059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2304DC"/>
    <w:multiLevelType w:val="hybridMultilevel"/>
    <w:tmpl w:val="182A7B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847811"/>
    <w:multiLevelType w:val="hybridMultilevel"/>
    <w:tmpl w:val="A4027DEC"/>
    <w:lvl w:ilvl="0" w:tplc="542475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9E64609"/>
    <w:multiLevelType w:val="hybridMultilevel"/>
    <w:tmpl w:val="099AAC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DF22FA"/>
    <w:multiLevelType w:val="hybridMultilevel"/>
    <w:tmpl w:val="062AC1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1611AA"/>
    <w:multiLevelType w:val="hybridMultilevel"/>
    <w:tmpl w:val="C69A90A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423D5A"/>
    <w:multiLevelType w:val="hybridMultilevel"/>
    <w:tmpl w:val="92D2234C"/>
    <w:lvl w:ilvl="0" w:tplc="51B059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4606DB"/>
    <w:multiLevelType w:val="hybridMultilevel"/>
    <w:tmpl w:val="6E0C1CF8"/>
    <w:lvl w:ilvl="0" w:tplc="B20614A4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4A15A0"/>
    <w:multiLevelType w:val="hybridMultilevel"/>
    <w:tmpl w:val="96DCFC6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6AB7BD2"/>
    <w:multiLevelType w:val="hybridMultilevel"/>
    <w:tmpl w:val="6CF437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01659D"/>
    <w:multiLevelType w:val="hybridMultilevel"/>
    <w:tmpl w:val="06147CC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1FB7490"/>
    <w:multiLevelType w:val="hybridMultilevel"/>
    <w:tmpl w:val="224281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B03B5B"/>
    <w:multiLevelType w:val="hybridMultilevel"/>
    <w:tmpl w:val="A77AA8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E91AC9"/>
    <w:multiLevelType w:val="hybridMultilevel"/>
    <w:tmpl w:val="98A0D780"/>
    <w:lvl w:ilvl="0" w:tplc="B20614A4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1F5583"/>
    <w:multiLevelType w:val="hybridMultilevel"/>
    <w:tmpl w:val="AC0A7BE0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CA81762"/>
    <w:multiLevelType w:val="hybridMultilevel"/>
    <w:tmpl w:val="DB3295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5D34CE"/>
    <w:multiLevelType w:val="hybridMultilevel"/>
    <w:tmpl w:val="007016E8"/>
    <w:lvl w:ilvl="0" w:tplc="0408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7DA03E21"/>
    <w:multiLevelType w:val="hybridMultilevel"/>
    <w:tmpl w:val="C55623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5"/>
  </w:num>
  <w:num w:numId="3">
    <w:abstractNumId w:val="22"/>
  </w:num>
  <w:num w:numId="4">
    <w:abstractNumId w:val="11"/>
  </w:num>
  <w:num w:numId="5">
    <w:abstractNumId w:val="3"/>
  </w:num>
  <w:num w:numId="6">
    <w:abstractNumId w:val="31"/>
  </w:num>
  <w:num w:numId="7">
    <w:abstractNumId w:val="0"/>
  </w:num>
  <w:num w:numId="8">
    <w:abstractNumId w:val="37"/>
  </w:num>
  <w:num w:numId="9">
    <w:abstractNumId w:val="16"/>
  </w:num>
  <w:num w:numId="10">
    <w:abstractNumId w:val="10"/>
  </w:num>
  <w:num w:numId="11">
    <w:abstractNumId w:val="12"/>
  </w:num>
  <w:num w:numId="12">
    <w:abstractNumId w:val="38"/>
  </w:num>
  <w:num w:numId="13">
    <w:abstractNumId w:val="7"/>
  </w:num>
  <w:num w:numId="14">
    <w:abstractNumId w:val="17"/>
  </w:num>
  <w:num w:numId="15">
    <w:abstractNumId w:val="32"/>
  </w:num>
  <w:num w:numId="16">
    <w:abstractNumId w:val="36"/>
  </w:num>
  <w:num w:numId="17">
    <w:abstractNumId w:val="19"/>
  </w:num>
  <w:num w:numId="18">
    <w:abstractNumId w:val="9"/>
  </w:num>
  <w:num w:numId="19">
    <w:abstractNumId w:val="30"/>
  </w:num>
  <w:num w:numId="20">
    <w:abstractNumId w:val="35"/>
  </w:num>
  <w:num w:numId="21">
    <w:abstractNumId w:val="14"/>
  </w:num>
  <w:num w:numId="22">
    <w:abstractNumId w:val="1"/>
  </w:num>
  <w:num w:numId="23">
    <w:abstractNumId w:val="28"/>
  </w:num>
  <w:num w:numId="24">
    <w:abstractNumId w:val="8"/>
  </w:num>
  <w:num w:numId="25">
    <w:abstractNumId w:val="26"/>
  </w:num>
  <w:num w:numId="26">
    <w:abstractNumId w:val="24"/>
  </w:num>
  <w:num w:numId="27">
    <w:abstractNumId w:val="20"/>
  </w:num>
  <w:num w:numId="28">
    <w:abstractNumId w:val="4"/>
  </w:num>
  <w:num w:numId="29">
    <w:abstractNumId w:val="33"/>
  </w:num>
  <w:num w:numId="30">
    <w:abstractNumId w:val="40"/>
  </w:num>
  <w:num w:numId="31">
    <w:abstractNumId w:val="34"/>
  </w:num>
  <w:num w:numId="32">
    <w:abstractNumId w:val="18"/>
  </w:num>
  <w:num w:numId="33">
    <w:abstractNumId w:val="13"/>
  </w:num>
  <w:num w:numId="34">
    <w:abstractNumId w:val="6"/>
  </w:num>
  <w:num w:numId="35">
    <w:abstractNumId w:val="21"/>
  </w:num>
  <w:num w:numId="36">
    <w:abstractNumId w:val="39"/>
  </w:num>
  <w:num w:numId="37">
    <w:abstractNumId w:val="27"/>
  </w:num>
  <w:num w:numId="38">
    <w:abstractNumId w:val="23"/>
  </w:num>
  <w:num w:numId="39">
    <w:abstractNumId w:val="29"/>
  </w:num>
  <w:num w:numId="40">
    <w:abstractNumId w:val="15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A7"/>
    <w:rsid w:val="000011FB"/>
    <w:rsid w:val="00010DCE"/>
    <w:rsid w:val="00012479"/>
    <w:rsid w:val="00015D1C"/>
    <w:rsid w:val="00015E49"/>
    <w:rsid w:val="00017495"/>
    <w:rsid w:val="00021BF7"/>
    <w:rsid w:val="00021D53"/>
    <w:rsid w:val="00031601"/>
    <w:rsid w:val="000335FB"/>
    <w:rsid w:val="00036C10"/>
    <w:rsid w:val="000449C0"/>
    <w:rsid w:val="000577FB"/>
    <w:rsid w:val="00066832"/>
    <w:rsid w:val="00071C6C"/>
    <w:rsid w:val="000725A5"/>
    <w:rsid w:val="00077795"/>
    <w:rsid w:val="00077E82"/>
    <w:rsid w:val="00086011"/>
    <w:rsid w:val="00087601"/>
    <w:rsid w:val="00090433"/>
    <w:rsid w:val="00090B4D"/>
    <w:rsid w:val="00093378"/>
    <w:rsid w:val="00097395"/>
    <w:rsid w:val="000A23F7"/>
    <w:rsid w:val="000A4DD2"/>
    <w:rsid w:val="000A65F6"/>
    <w:rsid w:val="000B2D81"/>
    <w:rsid w:val="000C61FC"/>
    <w:rsid w:val="000C67AD"/>
    <w:rsid w:val="000C6F76"/>
    <w:rsid w:val="000D236B"/>
    <w:rsid w:val="000E39AF"/>
    <w:rsid w:val="000F1B6B"/>
    <w:rsid w:val="000F205A"/>
    <w:rsid w:val="000F29D8"/>
    <w:rsid w:val="000F5D7F"/>
    <w:rsid w:val="000F7F69"/>
    <w:rsid w:val="00100954"/>
    <w:rsid w:val="00103A51"/>
    <w:rsid w:val="00103BF6"/>
    <w:rsid w:val="0010704B"/>
    <w:rsid w:val="001115A3"/>
    <w:rsid w:val="001217F8"/>
    <w:rsid w:val="00135958"/>
    <w:rsid w:val="00140C90"/>
    <w:rsid w:val="00152632"/>
    <w:rsid w:val="00156916"/>
    <w:rsid w:val="0016472A"/>
    <w:rsid w:val="00165173"/>
    <w:rsid w:val="00165F67"/>
    <w:rsid w:val="0016654C"/>
    <w:rsid w:val="001763AF"/>
    <w:rsid w:val="0017646C"/>
    <w:rsid w:val="001809AB"/>
    <w:rsid w:val="001900EE"/>
    <w:rsid w:val="00194416"/>
    <w:rsid w:val="0019486B"/>
    <w:rsid w:val="00194D23"/>
    <w:rsid w:val="00195750"/>
    <w:rsid w:val="001A6520"/>
    <w:rsid w:val="001B1067"/>
    <w:rsid w:val="001C5200"/>
    <w:rsid w:val="001C5983"/>
    <w:rsid w:val="001E5D10"/>
    <w:rsid w:val="001E6894"/>
    <w:rsid w:val="001F0BE1"/>
    <w:rsid w:val="001F7FE5"/>
    <w:rsid w:val="002009FC"/>
    <w:rsid w:val="0020280D"/>
    <w:rsid w:val="00204FE9"/>
    <w:rsid w:val="0020569D"/>
    <w:rsid w:val="00206D7D"/>
    <w:rsid w:val="00226D57"/>
    <w:rsid w:val="00241BB8"/>
    <w:rsid w:val="00246D8C"/>
    <w:rsid w:val="002509E6"/>
    <w:rsid w:val="0026429A"/>
    <w:rsid w:val="0026458E"/>
    <w:rsid w:val="0027149C"/>
    <w:rsid w:val="002800C8"/>
    <w:rsid w:val="002832BB"/>
    <w:rsid w:val="00286499"/>
    <w:rsid w:val="00290F71"/>
    <w:rsid w:val="00293BF4"/>
    <w:rsid w:val="00296F3B"/>
    <w:rsid w:val="002A0617"/>
    <w:rsid w:val="002A09B0"/>
    <w:rsid w:val="002A2CAA"/>
    <w:rsid w:val="002A4F51"/>
    <w:rsid w:val="002B0BFD"/>
    <w:rsid w:val="002B21DA"/>
    <w:rsid w:val="002B4803"/>
    <w:rsid w:val="002B545F"/>
    <w:rsid w:val="002C3A3A"/>
    <w:rsid w:val="002D0B31"/>
    <w:rsid w:val="002E5FFB"/>
    <w:rsid w:val="003036F4"/>
    <w:rsid w:val="00307016"/>
    <w:rsid w:val="00313E3D"/>
    <w:rsid w:val="003206D7"/>
    <w:rsid w:val="003268B1"/>
    <w:rsid w:val="00333362"/>
    <w:rsid w:val="00351C74"/>
    <w:rsid w:val="00364755"/>
    <w:rsid w:val="00365BA8"/>
    <w:rsid w:val="00374132"/>
    <w:rsid w:val="00382C31"/>
    <w:rsid w:val="00393433"/>
    <w:rsid w:val="00393BAD"/>
    <w:rsid w:val="00393E43"/>
    <w:rsid w:val="003A2D20"/>
    <w:rsid w:val="003A55CB"/>
    <w:rsid w:val="003B0C18"/>
    <w:rsid w:val="003B291B"/>
    <w:rsid w:val="003B3388"/>
    <w:rsid w:val="003B57A8"/>
    <w:rsid w:val="003C055E"/>
    <w:rsid w:val="003C427C"/>
    <w:rsid w:val="003D406E"/>
    <w:rsid w:val="003D5859"/>
    <w:rsid w:val="003E1322"/>
    <w:rsid w:val="003E50AE"/>
    <w:rsid w:val="00407A76"/>
    <w:rsid w:val="0042693C"/>
    <w:rsid w:val="0043027B"/>
    <w:rsid w:val="00436D93"/>
    <w:rsid w:val="00441D2A"/>
    <w:rsid w:val="00461CA4"/>
    <w:rsid w:val="00463680"/>
    <w:rsid w:val="00470B88"/>
    <w:rsid w:val="0048255A"/>
    <w:rsid w:val="00487DE1"/>
    <w:rsid w:val="00493AAB"/>
    <w:rsid w:val="004A25E3"/>
    <w:rsid w:val="004B4084"/>
    <w:rsid w:val="004B79D8"/>
    <w:rsid w:val="004C0AB2"/>
    <w:rsid w:val="004C4DF3"/>
    <w:rsid w:val="004C72BF"/>
    <w:rsid w:val="004E39B7"/>
    <w:rsid w:val="004F0836"/>
    <w:rsid w:val="004F0F9E"/>
    <w:rsid w:val="004F2688"/>
    <w:rsid w:val="004F4883"/>
    <w:rsid w:val="004F76C5"/>
    <w:rsid w:val="005018D6"/>
    <w:rsid w:val="00502CFD"/>
    <w:rsid w:val="0050306B"/>
    <w:rsid w:val="00522332"/>
    <w:rsid w:val="00522F1E"/>
    <w:rsid w:val="00536771"/>
    <w:rsid w:val="00544F8B"/>
    <w:rsid w:val="00547FDE"/>
    <w:rsid w:val="00550B6E"/>
    <w:rsid w:val="00556101"/>
    <w:rsid w:val="0056130A"/>
    <w:rsid w:val="00563CFC"/>
    <w:rsid w:val="00565294"/>
    <w:rsid w:val="00587103"/>
    <w:rsid w:val="00590ABC"/>
    <w:rsid w:val="005A4F4A"/>
    <w:rsid w:val="005A725F"/>
    <w:rsid w:val="005A7FC7"/>
    <w:rsid w:val="005B024A"/>
    <w:rsid w:val="005B3BC2"/>
    <w:rsid w:val="005B45C1"/>
    <w:rsid w:val="005B50B9"/>
    <w:rsid w:val="005D6421"/>
    <w:rsid w:val="005D6D43"/>
    <w:rsid w:val="005E3659"/>
    <w:rsid w:val="005F19DA"/>
    <w:rsid w:val="005F4D86"/>
    <w:rsid w:val="00620EBB"/>
    <w:rsid w:val="00624188"/>
    <w:rsid w:val="0062613C"/>
    <w:rsid w:val="00634542"/>
    <w:rsid w:val="00637B6C"/>
    <w:rsid w:val="00641330"/>
    <w:rsid w:val="00644764"/>
    <w:rsid w:val="00646BAC"/>
    <w:rsid w:val="00656368"/>
    <w:rsid w:val="00656E86"/>
    <w:rsid w:val="00657537"/>
    <w:rsid w:val="006602F6"/>
    <w:rsid w:val="006656CF"/>
    <w:rsid w:val="00667EC3"/>
    <w:rsid w:val="006723C7"/>
    <w:rsid w:val="00676147"/>
    <w:rsid w:val="00681E01"/>
    <w:rsid w:val="0068569E"/>
    <w:rsid w:val="006B2C3B"/>
    <w:rsid w:val="006B5909"/>
    <w:rsid w:val="006C0C5E"/>
    <w:rsid w:val="006C4F1F"/>
    <w:rsid w:val="006D2489"/>
    <w:rsid w:val="006D4F2E"/>
    <w:rsid w:val="006D4FA0"/>
    <w:rsid w:val="006E59BE"/>
    <w:rsid w:val="006F1B50"/>
    <w:rsid w:val="006F38DB"/>
    <w:rsid w:val="006F52B0"/>
    <w:rsid w:val="007023D3"/>
    <w:rsid w:val="007121F6"/>
    <w:rsid w:val="0072763A"/>
    <w:rsid w:val="00733F31"/>
    <w:rsid w:val="00735BC9"/>
    <w:rsid w:val="00736B93"/>
    <w:rsid w:val="007439DA"/>
    <w:rsid w:val="0074723A"/>
    <w:rsid w:val="00751F8C"/>
    <w:rsid w:val="00753FF7"/>
    <w:rsid w:val="00754695"/>
    <w:rsid w:val="00767F56"/>
    <w:rsid w:val="00771ACF"/>
    <w:rsid w:val="00773501"/>
    <w:rsid w:val="00773E71"/>
    <w:rsid w:val="007757FF"/>
    <w:rsid w:val="00780C6A"/>
    <w:rsid w:val="007841E2"/>
    <w:rsid w:val="00784D84"/>
    <w:rsid w:val="00793EB0"/>
    <w:rsid w:val="00796D2C"/>
    <w:rsid w:val="0079791E"/>
    <w:rsid w:val="007A427C"/>
    <w:rsid w:val="007B656D"/>
    <w:rsid w:val="007C2589"/>
    <w:rsid w:val="007D20CE"/>
    <w:rsid w:val="007D2296"/>
    <w:rsid w:val="007D3B8A"/>
    <w:rsid w:val="007D5CAD"/>
    <w:rsid w:val="007E545D"/>
    <w:rsid w:val="007F053B"/>
    <w:rsid w:val="00813650"/>
    <w:rsid w:val="00814732"/>
    <w:rsid w:val="00823BF0"/>
    <w:rsid w:val="00825625"/>
    <w:rsid w:val="00825627"/>
    <w:rsid w:val="008313DD"/>
    <w:rsid w:val="00832EC4"/>
    <w:rsid w:val="0083372C"/>
    <w:rsid w:val="008403F3"/>
    <w:rsid w:val="00843D67"/>
    <w:rsid w:val="00850603"/>
    <w:rsid w:val="00850837"/>
    <w:rsid w:val="00856920"/>
    <w:rsid w:val="0086621B"/>
    <w:rsid w:val="00876830"/>
    <w:rsid w:val="0087732C"/>
    <w:rsid w:val="00880EA7"/>
    <w:rsid w:val="00893142"/>
    <w:rsid w:val="0089416C"/>
    <w:rsid w:val="008948CD"/>
    <w:rsid w:val="00895FED"/>
    <w:rsid w:val="008A1DEB"/>
    <w:rsid w:val="008A5A4F"/>
    <w:rsid w:val="008A5D92"/>
    <w:rsid w:val="008B0454"/>
    <w:rsid w:val="008B2C65"/>
    <w:rsid w:val="008C1DB1"/>
    <w:rsid w:val="008C62B1"/>
    <w:rsid w:val="008D147C"/>
    <w:rsid w:val="008D5CDC"/>
    <w:rsid w:val="008D7F82"/>
    <w:rsid w:val="008E034C"/>
    <w:rsid w:val="008E1157"/>
    <w:rsid w:val="008E2BE0"/>
    <w:rsid w:val="008E789E"/>
    <w:rsid w:val="00901F5A"/>
    <w:rsid w:val="00914063"/>
    <w:rsid w:val="00921498"/>
    <w:rsid w:val="00921A47"/>
    <w:rsid w:val="00937BDC"/>
    <w:rsid w:val="0094149F"/>
    <w:rsid w:val="00945AFC"/>
    <w:rsid w:val="0094640B"/>
    <w:rsid w:val="00975655"/>
    <w:rsid w:val="00976C2D"/>
    <w:rsid w:val="00976CA2"/>
    <w:rsid w:val="00983759"/>
    <w:rsid w:val="009841FF"/>
    <w:rsid w:val="00991AA1"/>
    <w:rsid w:val="00993D31"/>
    <w:rsid w:val="0099461F"/>
    <w:rsid w:val="0099617C"/>
    <w:rsid w:val="009A0D76"/>
    <w:rsid w:val="009A4800"/>
    <w:rsid w:val="009B72EA"/>
    <w:rsid w:val="009B78A7"/>
    <w:rsid w:val="009C0A7F"/>
    <w:rsid w:val="009C1D5F"/>
    <w:rsid w:val="009C2555"/>
    <w:rsid w:val="009C5667"/>
    <w:rsid w:val="009C6CE9"/>
    <w:rsid w:val="009D0A0A"/>
    <w:rsid w:val="009D78AD"/>
    <w:rsid w:val="009E1E4C"/>
    <w:rsid w:val="009E2410"/>
    <w:rsid w:val="009F33F1"/>
    <w:rsid w:val="009F41E8"/>
    <w:rsid w:val="00A21213"/>
    <w:rsid w:val="00A32C01"/>
    <w:rsid w:val="00A34931"/>
    <w:rsid w:val="00A443F8"/>
    <w:rsid w:val="00A5783B"/>
    <w:rsid w:val="00A979A2"/>
    <w:rsid w:val="00AA2355"/>
    <w:rsid w:val="00AB0EAE"/>
    <w:rsid w:val="00AB19AB"/>
    <w:rsid w:val="00AB1C60"/>
    <w:rsid w:val="00AD22F8"/>
    <w:rsid w:val="00AD2399"/>
    <w:rsid w:val="00AE0FB6"/>
    <w:rsid w:val="00AE1E8C"/>
    <w:rsid w:val="00AE7EB3"/>
    <w:rsid w:val="00AF3B9C"/>
    <w:rsid w:val="00AF6514"/>
    <w:rsid w:val="00AF6828"/>
    <w:rsid w:val="00AF6C1D"/>
    <w:rsid w:val="00B01BA5"/>
    <w:rsid w:val="00B05523"/>
    <w:rsid w:val="00B133F4"/>
    <w:rsid w:val="00B209F9"/>
    <w:rsid w:val="00B20A6A"/>
    <w:rsid w:val="00B22471"/>
    <w:rsid w:val="00B24227"/>
    <w:rsid w:val="00B3119F"/>
    <w:rsid w:val="00B33BB4"/>
    <w:rsid w:val="00B43B07"/>
    <w:rsid w:val="00B45FC8"/>
    <w:rsid w:val="00B46F6D"/>
    <w:rsid w:val="00B52EC0"/>
    <w:rsid w:val="00B60C64"/>
    <w:rsid w:val="00B64A78"/>
    <w:rsid w:val="00B77141"/>
    <w:rsid w:val="00B817C5"/>
    <w:rsid w:val="00B866BE"/>
    <w:rsid w:val="00B87B37"/>
    <w:rsid w:val="00B94EBD"/>
    <w:rsid w:val="00BA0432"/>
    <w:rsid w:val="00BB4C82"/>
    <w:rsid w:val="00BB65D8"/>
    <w:rsid w:val="00BC6CD4"/>
    <w:rsid w:val="00BD038F"/>
    <w:rsid w:val="00BD042F"/>
    <w:rsid w:val="00BD2612"/>
    <w:rsid w:val="00BE6C14"/>
    <w:rsid w:val="00BF1CDA"/>
    <w:rsid w:val="00BF1F9F"/>
    <w:rsid w:val="00BF2081"/>
    <w:rsid w:val="00BF6D62"/>
    <w:rsid w:val="00BF7B23"/>
    <w:rsid w:val="00C0148E"/>
    <w:rsid w:val="00C02739"/>
    <w:rsid w:val="00C04E0D"/>
    <w:rsid w:val="00C05498"/>
    <w:rsid w:val="00C13CCD"/>
    <w:rsid w:val="00C16007"/>
    <w:rsid w:val="00C2748D"/>
    <w:rsid w:val="00C3008C"/>
    <w:rsid w:val="00C328E0"/>
    <w:rsid w:val="00C341FD"/>
    <w:rsid w:val="00C419E4"/>
    <w:rsid w:val="00C45E54"/>
    <w:rsid w:val="00C50002"/>
    <w:rsid w:val="00C50260"/>
    <w:rsid w:val="00C510AA"/>
    <w:rsid w:val="00C51AB3"/>
    <w:rsid w:val="00C619E8"/>
    <w:rsid w:val="00C81AD1"/>
    <w:rsid w:val="00C8522C"/>
    <w:rsid w:val="00C90426"/>
    <w:rsid w:val="00C9783A"/>
    <w:rsid w:val="00CA084F"/>
    <w:rsid w:val="00CA69CA"/>
    <w:rsid w:val="00CB180C"/>
    <w:rsid w:val="00CB1F75"/>
    <w:rsid w:val="00CB408B"/>
    <w:rsid w:val="00CB5293"/>
    <w:rsid w:val="00CB7FC0"/>
    <w:rsid w:val="00CC40CC"/>
    <w:rsid w:val="00CC4191"/>
    <w:rsid w:val="00CC46D0"/>
    <w:rsid w:val="00CC6FCC"/>
    <w:rsid w:val="00CD4B81"/>
    <w:rsid w:val="00CD51B7"/>
    <w:rsid w:val="00CE198D"/>
    <w:rsid w:val="00CE2F04"/>
    <w:rsid w:val="00CE3D3B"/>
    <w:rsid w:val="00CE5B51"/>
    <w:rsid w:val="00CE7A40"/>
    <w:rsid w:val="00CF4DF9"/>
    <w:rsid w:val="00CF4EBC"/>
    <w:rsid w:val="00D004AB"/>
    <w:rsid w:val="00D146C5"/>
    <w:rsid w:val="00D21297"/>
    <w:rsid w:val="00D229BF"/>
    <w:rsid w:val="00D22CBC"/>
    <w:rsid w:val="00D27C75"/>
    <w:rsid w:val="00D35B01"/>
    <w:rsid w:val="00D371E0"/>
    <w:rsid w:val="00D40511"/>
    <w:rsid w:val="00D4700D"/>
    <w:rsid w:val="00D532BA"/>
    <w:rsid w:val="00D569E0"/>
    <w:rsid w:val="00D56FCF"/>
    <w:rsid w:val="00D60A51"/>
    <w:rsid w:val="00D74288"/>
    <w:rsid w:val="00D75DBB"/>
    <w:rsid w:val="00D82B6F"/>
    <w:rsid w:val="00D94EAD"/>
    <w:rsid w:val="00D95D34"/>
    <w:rsid w:val="00DA4A05"/>
    <w:rsid w:val="00DA543A"/>
    <w:rsid w:val="00DB0560"/>
    <w:rsid w:val="00DB2978"/>
    <w:rsid w:val="00DC6010"/>
    <w:rsid w:val="00DD5817"/>
    <w:rsid w:val="00DD69F1"/>
    <w:rsid w:val="00DD6A9B"/>
    <w:rsid w:val="00DF0133"/>
    <w:rsid w:val="00DF1D38"/>
    <w:rsid w:val="00DF4F03"/>
    <w:rsid w:val="00E00002"/>
    <w:rsid w:val="00E0330E"/>
    <w:rsid w:val="00E03884"/>
    <w:rsid w:val="00E05977"/>
    <w:rsid w:val="00E11DC2"/>
    <w:rsid w:val="00E12F96"/>
    <w:rsid w:val="00E16715"/>
    <w:rsid w:val="00E22079"/>
    <w:rsid w:val="00E31036"/>
    <w:rsid w:val="00E4017F"/>
    <w:rsid w:val="00E51E4B"/>
    <w:rsid w:val="00E5251D"/>
    <w:rsid w:val="00E52A22"/>
    <w:rsid w:val="00E52E8B"/>
    <w:rsid w:val="00E53282"/>
    <w:rsid w:val="00E5420C"/>
    <w:rsid w:val="00E5717B"/>
    <w:rsid w:val="00E6006F"/>
    <w:rsid w:val="00E602A4"/>
    <w:rsid w:val="00E61355"/>
    <w:rsid w:val="00E77E93"/>
    <w:rsid w:val="00E802BD"/>
    <w:rsid w:val="00E85A53"/>
    <w:rsid w:val="00E86030"/>
    <w:rsid w:val="00E86B3A"/>
    <w:rsid w:val="00E870DA"/>
    <w:rsid w:val="00E93F17"/>
    <w:rsid w:val="00E95242"/>
    <w:rsid w:val="00E97445"/>
    <w:rsid w:val="00EA2B82"/>
    <w:rsid w:val="00EA6D57"/>
    <w:rsid w:val="00EB5622"/>
    <w:rsid w:val="00EB6600"/>
    <w:rsid w:val="00EC0DF6"/>
    <w:rsid w:val="00EC72E1"/>
    <w:rsid w:val="00ED43B4"/>
    <w:rsid w:val="00ED684B"/>
    <w:rsid w:val="00EE30F6"/>
    <w:rsid w:val="00EE3F4F"/>
    <w:rsid w:val="00EF31C2"/>
    <w:rsid w:val="00EF45B8"/>
    <w:rsid w:val="00EF5DDF"/>
    <w:rsid w:val="00EF6BF7"/>
    <w:rsid w:val="00EF6FCD"/>
    <w:rsid w:val="00F0498A"/>
    <w:rsid w:val="00F07B04"/>
    <w:rsid w:val="00F30253"/>
    <w:rsid w:val="00F32AE9"/>
    <w:rsid w:val="00F336AB"/>
    <w:rsid w:val="00F34612"/>
    <w:rsid w:val="00F35A24"/>
    <w:rsid w:val="00F518EE"/>
    <w:rsid w:val="00F5590D"/>
    <w:rsid w:val="00F55CE9"/>
    <w:rsid w:val="00F57D9C"/>
    <w:rsid w:val="00F57E0C"/>
    <w:rsid w:val="00F71404"/>
    <w:rsid w:val="00F72BEE"/>
    <w:rsid w:val="00F75D01"/>
    <w:rsid w:val="00F84E05"/>
    <w:rsid w:val="00F85AC3"/>
    <w:rsid w:val="00F85CF6"/>
    <w:rsid w:val="00F9035F"/>
    <w:rsid w:val="00FB21B2"/>
    <w:rsid w:val="00FB3B5A"/>
    <w:rsid w:val="00FC376C"/>
    <w:rsid w:val="00FE2FA6"/>
    <w:rsid w:val="00FE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90433"/>
    <w:rPr>
      <w:rFonts w:ascii="NewsGoth BT" w:hAnsi="NewsGoth BT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F07E2C"/>
    <w:rPr>
      <w:rFonts w:ascii="NewsGoth BT" w:hAnsi="NewsGoth BT"/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07E2C"/>
    <w:rPr>
      <w:rFonts w:ascii="NewsGoth BT" w:hAnsi="NewsGoth BT"/>
      <w:sz w:val="22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eitenzahl">
    <w:name w:val="page number"/>
    <w:basedOn w:val="Absatz-Standardschriftart"/>
    <w:uiPriority w:val="99"/>
    <w:rPr>
      <w:rFonts w:cs="Times New Roman"/>
    </w:rPr>
  </w:style>
  <w:style w:type="character" w:styleId="Hyperlink">
    <w:name w:val="Hyperlink"/>
    <w:basedOn w:val="Absatz-Standardschriftart"/>
    <w:rsid w:val="00AB1C60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rsid w:val="000A65F6"/>
    <w:rPr>
      <w:rFonts w:ascii="Tahoma" w:hAnsi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locked/>
    <w:rsid w:val="000A65F6"/>
    <w:rPr>
      <w:rFonts w:ascii="Tahoma" w:hAnsi="Tahoma"/>
      <w:sz w:val="16"/>
    </w:rPr>
  </w:style>
  <w:style w:type="paragraph" w:styleId="Listenabsatz">
    <w:name w:val="List Paragraph"/>
    <w:basedOn w:val="Standard"/>
    <w:uiPriority w:val="34"/>
    <w:qFormat/>
    <w:rsid w:val="0087732C"/>
    <w:pPr>
      <w:ind w:left="720"/>
      <w:contextualSpacing/>
    </w:pPr>
  </w:style>
  <w:style w:type="character" w:customStyle="1" w:styleId="shorttext">
    <w:name w:val="short_text"/>
    <w:basedOn w:val="Absatz-Standardschriftart"/>
    <w:rsid w:val="00206D7D"/>
  </w:style>
  <w:style w:type="character" w:customStyle="1" w:styleId="hps">
    <w:name w:val="hps"/>
    <w:basedOn w:val="Absatz-Standardschriftart"/>
    <w:rsid w:val="00206D7D"/>
  </w:style>
  <w:style w:type="paragraph" w:customStyle="1" w:styleId="Listenabsatz1">
    <w:name w:val="Listenabsatz1"/>
    <w:basedOn w:val="Standard"/>
    <w:rsid w:val="00206D7D"/>
    <w:pPr>
      <w:spacing w:after="200" w:line="276" w:lineRule="auto"/>
      <w:ind w:left="720"/>
      <w:contextualSpacing/>
    </w:pPr>
    <w:rPr>
      <w:rFonts w:ascii="Calibri" w:hAnsi="Calibri"/>
      <w:szCs w:val="22"/>
      <w:lang w:val="el-GR" w:eastAsia="el-GR"/>
    </w:rPr>
  </w:style>
  <w:style w:type="paragraph" w:customStyle="1" w:styleId="-11">
    <w:name w:val="Πολύχρωμη λίστα - ΄Εμφαση 11"/>
    <w:basedOn w:val="Standard"/>
    <w:qFormat/>
    <w:rsid w:val="00206D7D"/>
    <w:pPr>
      <w:spacing w:after="200" w:line="276" w:lineRule="auto"/>
      <w:ind w:left="720"/>
      <w:contextualSpacing/>
    </w:pPr>
    <w:rPr>
      <w:rFonts w:ascii="Calibri" w:hAnsi="Calibri"/>
      <w:szCs w:val="22"/>
      <w:lang w:val="el-GR" w:eastAsia="el-GR"/>
    </w:rPr>
  </w:style>
  <w:style w:type="character" w:styleId="Kommentarzeichen">
    <w:name w:val="annotation reference"/>
    <w:basedOn w:val="Absatz-Standardschriftart"/>
    <w:rsid w:val="00E51E4B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E51E4B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E51E4B"/>
    <w:rPr>
      <w:rFonts w:ascii="NewsGoth BT" w:hAnsi="NewsGoth BT"/>
    </w:rPr>
  </w:style>
  <w:style w:type="paragraph" w:styleId="Kommentarthema">
    <w:name w:val="annotation subject"/>
    <w:basedOn w:val="Kommentartext"/>
    <w:next w:val="Kommentartext"/>
    <w:link w:val="KommentarthemaZchn"/>
    <w:rsid w:val="00E51E4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E51E4B"/>
    <w:rPr>
      <w:rFonts w:ascii="NewsGoth BT" w:hAnsi="NewsGoth BT"/>
      <w:b/>
      <w:bCs/>
    </w:rPr>
  </w:style>
  <w:style w:type="paragraph" w:styleId="StandardWeb">
    <w:name w:val="Normal (Web)"/>
    <w:basedOn w:val="Standard"/>
    <w:uiPriority w:val="99"/>
    <w:unhideWhenUsed/>
    <w:rsid w:val="00D22CBC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imalignleft">
    <w:name w:val="imalign_left"/>
    <w:basedOn w:val="Standard"/>
    <w:rsid w:val="00AD2399"/>
    <w:rPr>
      <w:rFonts w:ascii="Times New Roman" w:hAnsi="Times New Roman"/>
      <w:sz w:val="24"/>
    </w:rPr>
  </w:style>
  <w:style w:type="character" w:customStyle="1" w:styleId="ff22">
    <w:name w:val="ff22"/>
    <w:basedOn w:val="Absatz-Standardschriftart"/>
    <w:rsid w:val="00AD2399"/>
    <w:rPr>
      <w:rFonts w:ascii="Arial" w:hAnsi="Arial" w:cs="Arial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90433"/>
    <w:rPr>
      <w:rFonts w:ascii="NewsGoth BT" w:hAnsi="NewsGoth BT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F07E2C"/>
    <w:rPr>
      <w:rFonts w:ascii="NewsGoth BT" w:hAnsi="NewsGoth BT"/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07E2C"/>
    <w:rPr>
      <w:rFonts w:ascii="NewsGoth BT" w:hAnsi="NewsGoth BT"/>
      <w:sz w:val="22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eitenzahl">
    <w:name w:val="page number"/>
    <w:basedOn w:val="Absatz-Standardschriftart"/>
    <w:uiPriority w:val="99"/>
    <w:rPr>
      <w:rFonts w:cs="Times New Roman"/>
    </w:rPr>
  </w:style>
  <w:style w:type="character" w:styleId="Hyperlink">
    <w:name w:val="Hyperlink"/>
    <w:basedOn w:val="Absatz-Standardschriftart"/>
    <w:rsid w:val="00AB1C60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rsid w:val="000A65F6"/>
    <w:rPr>
      <w:rFonts w:ascii="Tahoma" w:hAnsi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locked/>
    <w:rsid w:val="000A65F6"/>
    <w:rPr>
      <w:rFonts w:ascii="Tahoma" w:hAnsi="Tahoma"/>
      <w:sz w:val="16"/>
    </w:rPr>
  </w:style>
  <w:style w:type="paragraph" w:styleId="Listenabsatz">
    <w:name w:val="List Paragraph"/>
    <w:basedOn w:val="Standard"/>
    <w:uiPriority w:val="34"/>
    <w:qFormat/>
    <w:rsid w:val="0087732C"/>
    <w:pPr>
      <w:ind w:left="720"/>
      <w:contextualSpacing/>
    </w:pPr>
  </w:style>
  <w:style w:type="character" w:customStyle="1" w:styleId="shorttext">
    <w:name w:val="short_text"/>
    <w:basedOn w:val="Absatz-Standardschriftart"/>
    <w:rsid w:val="00206D7D"/>
  </w:style>
  <w:style w:type="character" w:customStyle="1" w:styleId="hps">
    <w:name w:val="hps"/>
    <w:basedOn w:val="Absatz-Standardschriftart"/>
    <w:rsid w:val="00206D7D"/>
  </w:style>
  <w:style w:type="paragraph" w:customStyle="1" w:styleId="Listenabsatz1">
    <w:name w:val="Listenabsatz1"/>
    <w:basedOn w:val="Standard"/>
    <w:rsid w:val="00206D7D"/>
    <w:pPr>
      <w:spacing w:after="200" w:line="276" w:lineRule="auto"/>
      <w:ind w:left="720"/>
      <w:contextualSpacing/>
    </w:pPr>
    <w:rPr>
      <w:rFonts w:ascii="Calibri" w:hAnsi="Calibri"/>
      <w:szCs w:val="22"/>
      <w:lang w:val="el-GR" w:eastAsia="el-GR"/>
    </w:rPr>
  </w:style>
  <w:style w:type="paragraph" w:customStyle="1" w:styleId="-11">
    <w:name w:val="Πολύχρωμη λίστα - ΄Εμφαση 11"/>
    <w:basedOn w:val="Standard"/>
    <w:qFormat/>
    <w:rsid w:val="00206D7D"/>
    <w:pPr>
      <w:spacing w:after="200" w:line="276" w:lineRule="auto"/>
      <w:ind w:left="720"/>
      <w:contextualSpacing/>
    </w:pPr>
    <w:rPr>
      <w:rFonts w:ascii="Calibri" w:hAnsi="Calibri"/>
      <w:szCs w:val="22"/>
      <w:lang w:val="el-GR" w:eastAsia="el-GR"/>
    </w:rPr>
  </w:style>
  <w:style w:type="character" w:styleId="Kommentarzeichen">
    <w:name w:val="annotation reference"/>
    <w:basedOn w:val="Absatz-Standardschriftart"/>
    <w:rsid w:val="00E51E4B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E51E4B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E51E4B"/>
    <w:rPr>
      <w:rFonts w:ascii="NewsGoth BT" w:hAnsi="NewsGoth BT"/>
    </w:rPr>
  </w:style>
  <w:style w:type="paragraph" w:styleId="Kommentarthema">
    <w:name w:val="annotation subject"/>
    <w:basedOn w:val="Kommentartext"/>
    <w:next w:val="Kommentartext"/>
    <w:link w:val="KommentarthemaZchn"/>
    <w:rsid w:val="00E51E4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E51E4B"/>
    <w:rPr>
      <w:rFonts w:ascii="NewsGoth BT" w:hAnsi="NewsGoth BT"/>
      <w:b/>
      <w:bCs/>
    </w:rPr>
  </w:style>
  <w:style w:type="paragraph" w:styleId="StandardWeb">
    <w:name w:val="Normal (Web)"/>
    <w:basedOn w:val="Standard"/>
    <w:uiPriority w:val="99"/>
    <w:unhideWhenUsed/>
    <w:rsid w:val="00D22CBC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imalignleft">
    <w:name w:val="imalign_left"/>
    <w:basedOn w:val="Standard"/>
    <w:rsid w:val="00AD2399"/>
    <w:rPr>
      <w:rFonts w:ascii="Times New Roman" w:hAnsi="Times New Roman"/>
      <w:sz w:val="24"/>
    </w:rPr>
  </w:style>
  <w:style w:type="character" w:customStyle="1" w:styleId="ff22">
    <w:name w:val="ff22"/>
    <w:basedOn w:val="Absatz-Standardschriftart"/>
    <w:rsid w:val="00AD2399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5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029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0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6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762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39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668231">
                                  <w:marLeft w:val="3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579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807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37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950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788578">
                                                      <w:marLeft w:val="15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605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6038571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24" w:space="0" w:color="BFC3C6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2530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275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BFC3C6"/>
                                                                        <w:left w:val="single" w:sz="6" w:space="0" w:color="BFC3C6"/>
                                                                        <w:bottom w:val="single" w:sz="2" w:space="0" w:color="BFC3C6"/>
                                                                        <w:right w:val="single" w:sz="6" w:space="0" w:color="BFC3C6"/>
                                                                      </w:divBdr>
                                                                      <w:divsChild>
                                                                        <w:div w:id="195629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0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3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53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694539">
                          <w:marLeft w:val="60"/>
                          <w:marRight w:val="6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45243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7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4885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0" w:color="003399"/>
            <w:bottom w:val="none" w:sz="0" w:space="0" w:color="auto"/>
            <w:right w:val="single" w:sz="12" w:space="0" w:color="003399"/>
          </w:divBdr>
          <w:divsChild>
            <w:div w:id="47260217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72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754747">
                          <w:marLeft w:val="120"/>
                          <w:marRight w:val="12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65338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403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3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2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19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02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04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6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31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54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41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1165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65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65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1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2123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8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5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1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1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5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293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0" w:color="003399"/>
            <w:bottom w:val="none" w:sz="0" w:space="0" w:color="auto"/>
            <w:right w:val="single" w:sz="12" w:space="0" w:color="003399"/>
          </w:divBdr>
          <w:divsChild>
            <w:div w:id="849873995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1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459718">
                          <w:marLeft w:val="120"/>
                          <w:marRight w:val="12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62581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090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9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1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68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13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2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89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35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43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329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6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36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104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86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FFECD9"/>
                                    <w:bottom w:val="single" w:sz="6" w:space="0" w:color="FFECD9"/>
                                    <w:right w:val="single" w:sz="6" w:space="0" w:color="FFECD9"/>
                                  </w:divBdr>
                                  <w:divsChild>
                                    <w:div w:id="3069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ject-nqf-sqf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atchingframes.uni-bremen.de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bernloda\Anwendungsdaten\Microsoft\Vorlagen\Konzept%20LP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Konzept LPK.dot</Template>
  <TotalTime>0</TotalTime>
  <Pages>2</Pages>
  <Words>251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Text</vt:lpstr>
    </vt:vector>
  </TitlesOfParts>
  <Company>Lux Kultur Agentur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</dc:title>
  <dc:subject/>
  <dc:creator>bernloda</dc:creator>
  <cp:keywords/>
  <dc:description/>
  <cp:lastModifiedBy>Your User Name</cp:lastModifiedBy>
  <cp:revision>17</cp:revision>
  <cp:lastPrinted>2012-04-19T15:08:00Z</cp:lastPrinted>
  <dcterms:created xsi:type="dcterms:W3CDTF">2012-04-10T14:09:00Z</dcterms:created>
  <dcterms:modified xsi:type="dcterms:W3CDTF">2012-04-26T05:42:00Z</dcterms:modified>
</cp:coreProperties>
</file>